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6ED" w:rsidRDefault="006D76ED" w:rsidP="006D76ED">
      <w:pPr>
        <w:pStyle w:val="ConsPlusNormal"/>
        <w:jc w:val="right"/>
        <w:outlineLvl w:val="1"/>
      </w:pPr>
      <w:r>
        <w:t>Приложение N 1</w:t>
      </w:r>
    </w:p>
    <w:p w:rsidR="006D76ED" w:rsidRDefault="006D76ED" w:rsidP="006D76ED">
      <w:pPr>
        <w:pStyle w:val="ConsPlusNormal"/>
        <w:jc w:val="right"/>
      </w:pPr>
      <w:r>
        <w:t xml:space="preserve">К Порядку получения </w:t>
      </w:r>
      <w:proofErr w:type="gramStart"/>
      <w:r>
        <w:t>федеральными</w:t>
      </w:r>
      <w:proofErr w:type="gramEnd"/>
    </w:p>
    <w:p w:rsidR="006D76ED" w:rsidRDefault="006D76ED" w:rsidP="006D76ED">
      <w:pPr>
        <w:pStyle w:val="ConsPlusNormal"/>
        <w:jc w:val="right"/>
      </w:pPr>
      <w:r>
        <w:t>государственными гражданскими служащими</w:t>
      </w:r>
    </w:p>
    <w:p w:rsidR="006D76ED" w:rsidRDefault="006D76ED" w:rsidP="006D76ED">
      <w:pPr>
        <w:pStyle w:val="ConsPlusNormal"/>
        <w:jc w:val="right"/>
      </w:pPr>
      <w:r>
        <w:t>Федеральной службы по надзору в сфере</w:t>
      </w:r>
    </w:p>
    <w:p w:rsidR="006D76ED" w:rsidRDefault="006D76ED" w:rsidP="006D76ED">
      <w:pPr>
        <w:pStyle w:val="ConsPlusNormal"/>
        <w:jc w:val="right"/>
      </w:pPr>
      <w:r>
        <w:t>транспорта и ее территориальных органов</w:t>
      </w:r>
    </w:p>
    <w:p w:rsidR="006D76ED" w:rsidRDefault="006D76ED" w:rsidP="006D76ED">
      <w:pPr>
        <w:pStyle w:val="ConsPlusNormal"/>
        <w:jc w:val="right"/>
      </w:pPr>
      <w:r>
        <w:t>разрешения представителя нанимателя</w:t>
      </w:r>
    </w:p>
    <w:p w:rsidR="006D76ED" w:rsidRDefault="006D76ED" w:rsidP="006D76ED">
      <w:pPr>
        <w:pStyle w:val="ConsPlusNormal"/>
        <w:jc w:val="right"/>
      </w:pPr>
      <w:r>
        <w:t>на участие на безвозмездной основе</w:t>
      </w:r>
    </w:p>
    <w:p w:rsidR="006D76ED" w:rsidRDefault="006D76ED" w:rsidP="006D76ED">
      <w:pPr>
        <w:pStyle w:val="ConsPlusNormal"/>
        <w:jc w:val="right"/>
      </w:pPr>
      <w:r>
        <w:t>в управлении некоммерческой организацией,</w:t>
      </w:r>
    </w:p>
    <w:p w:rsidR="006D76ED" w:rsidRDefault="006D76ED" w:rsidP="006D76ED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Ространснадзора</w:t>
      </w:r>
      <w:proofErr w:type="spellEnd"/>
    </w:p>
    <w:p w:rsidR="006D76ED" w:rsidRDefault="006D76ED" w:rsidP="006D76ED">
      <w:pPr>
        <w:pStyle w:val="ConsPlusNormal"/>
        <w:jc w:val="right"/>
      </w:pPr>
      <w:r>
        <w:t>от 17.06.2024 N ВБ-211фс</w:t>
      </w:r>
    </w:p>
    <w:p w:rsidR="006D76ED" w:rsidRDefault="006D76ED" w:rsidP="006D76ED">
      <w:pPr>
        <w:pStyle w:val="ConsPlusNormal"/>
        <w:jc w:val="both"/>
      </w:pPr>
    </w:p>
    <w:p w:rsidR="006D76ED" w:rsidRDefault="006D76ED" w:rsidP="006D76ED">
      <w:pPr>
        <w:pStyle w:val="ConsPlusNormal"/>
        <w:jc w:val="right"/>
      </w:pPr>
      <w:r>
        <w:t>Рекомендуемый образец</w:t>
      </w:r>
    </w:p>
    <w:p w:rsidR="006D76ED" w:rsidRDefault="006D76ED" w:rsidP="006D76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5"/>
        <w:gridCol w:w="450"/>
        <w:gridCol w:w="4313"/>
      </w:tblGrid>
      <w:tr w:rsidR="006D76ED" w:rsidTr="006A5CE5">
        <w:tc>
          <w:tcPr>
            <w:tcW w:w="4305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4763" w:type="dxa"/>
            <w:gridSpan w:val="2"/>
          </w:tcPr>
          <w:p w:rsidR="006D76ED" w:rsidRDefault="006D76ED" w:rsidP="006A5CE5">
            <w:pPr>
              <w:pStyle w:val="ConsPlusNormal"/>
              <w:jc w:val="center"/>
            </w:pPr>
            <w:r>
              <w:t xml:space="preserve">Руководителю Федеральной службы по надзору в сфере транспорта (руководителю территориального органа </w:t>
            </w:r>
            <w:proofErr w:type="spellStart"/>
            <w:r>
              <w:t>Ространснадзора</w:t>
            </w:r>
            <w:proofErr w:type="spellEnd"/>
            <w:r>
              <w:t>)</w:t>
            </w:r>
          </w:p>
        </w:tc>
      </w:tr>
      <w:tr w:rsidR="006D76ED" w:rsidTr="006A5CE5">
        <w:tc>
          <w:tcPr>
            <w:tcW w:w="4305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4305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4763" w:type="dxa"/>
            <w:gridSpan w:val="2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6D76ED" w:rsidTr="006A5CE5">
        <w:tc>
          <w:tcPr>
            <w:tcW w:w="4305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450" w:type="dxa"/>
            <w:vAlign w:val="bottom"/>
          </w:tcPr>
          <w:p w:rsidR="006D76ED" w:rsidRDefault="006D76ED" w:rsidP="006A5CE5">
            <w:pPr>
              <w:pStyle w:val="ConsPlusNormal"/>
            </w:pPr>
            <w:r>
              <w:t>от</w:t>
            </w:r>
          </w:p>
        </w:tc>
        <w:tc>
          <w:tcPr>
            <w:tcW w:w="4313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4305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45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4313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6D76ED" w:rsidTr="006A5CE5">
        <w:tc>
          <w:tcPr>
            <w:tcW w:w="4305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4763" w:type="dxa"/>
            <w:gridSpan w:val="2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4305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4763" w:type="dxa"/>
            <w:gridSpan w:val="2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(наименование должности федерального государственного гражданского служащего, номер телефона)</w:t>
            </w:r>
          </w:p>
        </w:tc>
      </w:tr>
    </w:tbl>
    <w:p w:rsidR="006D76ED" w:rsidRDefault="006D76ED" w:rsidP="006D76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0"/>
      </w:tblGrid>
      <w:tr w:rsidR="006D76ED" w:rsidTr="006A5CE5">
        <w:tc>
          <w:tcPr>
            <w:tcW w:w="9030" w:type="dxa"/>
          </w:tcPr>
          <w:p w:rsidR="006D76ED" w:rsidRDefault="006D76ED" w:rsidP="006A5CE5">
            <w:pPr>
              <w:pStyle w:val="ConsPlusNormal"/>
              <w:jc w:val="center"/>
            </w:pPr>
            <w:bookmarkStart w:id="0" w:name="Par105"/>
            <w:bookmarkEnd w:id="0"/>
            <w:r>
              <w:t>Заявление</w:t>
            </w:r>
          </w:p>
          <w:p w:rsidR="006D76ED" w:rsidRDefault="006D76ED" w:rsidP="006A5CE5">
            <w:pPr>
              <w:pStyle w:val="ConsPlusNormal"/>
              <w:jc w:val="center"/>
            </w:pPr>
            <w:r>
              <w:t>о разрешении на участие на безвозмездной основе в управлении некоммерческой организацией</w:t>
            </w:r>
          </w:p>
        </w:tc>
      </w:tr>
    </w:tbl>
    <w:p w:rsidR="006D76ED" w:rsidRDefault="006D76ED" w:rsidP="006D76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30"/>
      </w:tblGrid>
      <w:tr w:rsidR="006D76ED" w:rsidTr="006A5CE5">
        <w:tc>
          <w:tcPr>
            <w:tcW w:w="9030" w:type="dxa"/>
          </w:tcPr>
          <w:p w:rsidR="006D76ED" w:rsidRDefault="006D76ED" w:rsidP="006A5CE5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4" w:history="1">
              <w:r>
                <w:rPr>
                  <w:color w:val="0000FF"/>
                </w:rPr>
                <w:t>подпунктом "б" пункта 3 части 1 статьи 17</w:t>
              </w:r>
            </w:hyperlink>
            <w:r>
              <w:t xml:space="preserve"> Федерального закона от 27 июля 2004 г. N 79-ФЗ "О государственной гражданской службе Российской Федерации" прошу разрешить мне участвовать на безвозмездной основе в управлении некоммерческой организацией</w:t>
            </w:r>
          </w:p>
        </w:tc>
      </w:tr>
      <w:tr w:rsidR="006D76ED" w:rsidTr="006A5CE5">
        <w:tc>
          <w:tcPr>
            <w:tcW w:w="9030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9030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proofErr w:type="gramStart"/>
            <w:r>
              <w:t>(организационно-правовая форма, полное наименование, адрес юридического лица</w:t>
            </w:r>
            <w:proofErr w:type="gramEnd"/>
          </w:p>
        </w:tc>
      </w:tr>
      <w:tr w:rsidR="006D76ED" w:rsidTr="006A5CE5">
        <w:tc>
          <w:tcPr>
            <w:tcW w:w="9030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9030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в пределах места нахождения, вид деятельности некоммерческой организации,</w:t>
            </w:r>
          </w:p>
        </w:tc>
      </w:tr>
      <w:tr w:rsidR="006D76ED" w:rsidTr="006A5CE5">
        <w:tc>
          <w:tcPr>
            <w:tcW w:w="9030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9030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форма участия на безвозмездной основе в управлении некоммерческой организацией)</w:t>
            </w:r>
          </w:p>
        </w:tc>
      </w:tr>
      <w:tr w:rsidR="006D76ED" w:rsidTr="006A5CE5">
        <w:tc>
          <w:tcPr>
            <w:tcW w:w="9030" w:type="dxa"/>
          </w:tcPr>
          <w:p w:rsidR="006D76ED" w:rsidRDefault="006D76ED" w:rsidP="006A5CE5">
            <w:pPr>
              <w:pStyle w:val="ConsPlusNormal"/>
              <w:ind w:firstLine="283"/>
              <w:jc w:val="both"/>
            </w:pPr>
            <w:r>
              <w:t xml:space="preserve">Участие в управлении некоммерческой организацией будет осуществляться в </w:t>
            </w:r>
            <w:r>
              <w:lastRenderedPageBreak/>
              <w:t>свободное от службы время и не повлечет за собой возникновение конфликта интересов или возможность возникновения конфликта интересов при исполнении должностных обязанностей.</w:t>
            </w:r>
          </w:p>
        </w:tc>
      </w:tr>
    </w:tbl>
    <w:p w:rsidR="006D76ED" w:rsidRDefault="006D76ED" w:rsidP="006D76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5"/>
        <w:gridCol w:w="340"/>
        <w:gridCol w:w="1940"/>
        <w:gridCol w:w="340"/>
        <w:gridCol w:w="5090"/>
      </w:tblGrid>
      <w:tr w:rsidR="006D76ED" w:rsidTr="006A5CE5">
        <w:tc>
          <w:tcPr>
            <w:tcW w:w="1335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34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34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1335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5090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D76ED" w:rsidRDefault="006D76ED" w:rsidP="006D76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356"/>
        <w:gridCol w:w="6799"/>
      </w:tblGrid>
      <w:tr w:rsidR="006D76ED" w:rsidTr="006A5CE5">
        <w:tc>
          <w:tcPr>
            <w:tcW w:w="1905" w:type="dxa"/>
            <w:vAlign w:val="bottom"/>
          </w:tcPr>
          <w:p w:rsidR="006D76ED" w:rsidRDefault="006D76ED" w:rsidP="006A5CE5">
            <w:pPr>
              <w:pStyle w:val="ConsPlusNormal"/>
              <w:jc w:val="center"/>
            </w:pPr>
            <w:r>
              <w:t>Ознакомлен (ознакомлена):</w:t>
            </w:r>
          </w:p>
        </w:tc>
        <w:tc>
          <w:tcPr>
            <w:tcW w:w="356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1905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356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6799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proofErr w:type="gramStart"/>
            <w:r>
              <w:t>(мнение начальника структурного подразделения центрального</w:t>
            </w:r>
            <w:proofErr w:type="gramEnd"/>
          </w:p>
        </w:tc>
      </w:tr>
      <w:tr w:rsidR="006D76ED" w:rsidTr="006A5CE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proofErr w:type="gramStart"/>
            <w:r>
              <w:t xml:space="preserve">аппарата </w:t>
            </w:r>
            <w:proofErr w:type="spellStart"/>
            <w:r>
              <w:t>Ространснадзора</w:t>
            </w:r>
            <w:proofErr w:type="spellEnd"/>
            <w:r>
              <w:t xml:space="preserve"> (начальника структурного подразделения территориального</w:t>
            </w:r>
            <w:proofErr w:type="gramEnd"/>
          </w:p>
        </w:tc>
      </w:tr>
      <w:tr w:rsidR="006D76ED" w:rsidTr="006A5CE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 xml:space="preserve">органа </w:t>
            </w:r>
            <w:proofErr w:type="spellStart"/>
            <w:r>
              <w:t>Ространснадзора</w:t>
            </w:r>
            <w:proofErr w:type="spellEnd"/>
            <w:r>
              <w:t>), в котором служащий замещает должность, о наличии</w:t>
            </w:r>
          </w:p>
        </w:tc>
      </w:tr>
      <w:tr w:rsidR="006D76ED" w:rsidTr="006A5CE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(</w:t>
            </w:r>
            <w:proofErr w:type="gramStart"/>
            <w:r>
              <w:t>отсутствии</w:t>
            </w:r>
            <w:proofErr w:type="gramEnd"/>
            <w:r>
              <w:t>) конфликта интересов или о возможности (об отсутствии возможности)</w:t>
            </w:r>
          </w:p>
        </w:tc>
      </w:tr>
      <w:tr w:rsidR="006D76ED" w:rsidTr="006A5CE5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его возникновения при исполнении должностных (служебных) обязанностей в случае участия федерального государственного гражданского служащего на безвозмездной основе в управлении некоммерческой организацией)</w:t>
            </w:r>
          </w:p>
        </w:tc>
      </w:tr>
    </w:tbl>
    <w:p w:rsidR="006D76ED" w:rsidRDefault="006D76ED" w:rsidP="006D76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5"/>
        <w:gridCol w:w="340"/>
        <w:gridCol w:w="1940"/>
        <w:gridCol w:w="340"/>
        <w:gridCol w:w="5090"/>
      </w:tblGrid>
      <w:tr w:rsidR="006D76ED" w:rsidTr="006A5CE5">
        <w:tc>
          <w:tcPr>
            <w:tcW w:w="1335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34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1940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34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5090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1335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1940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5090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</w:tbl>
    <w:p w:rsidR="006D76ED" w:rsidRDefault="006D76ED" w:rsidP="006D76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20"/>
        <w:gridCol w:w="389"/>
        <w:gridCol w:w="4951"/>
      </w:tblGrid>
      <w:tr w:rsidR="006D76ED" w:rsidTr="006A5CE5">
        <w:tc>
          <w:tcPr>
            <w:tcW w:w="3720" w:type="dxa"/>
            <w:vAlign w:val="bottom"/>
          </w:tcPr>
          <w:p w:rsidR="006D76ED" w:rsidRDefault="006D76ED" w:rsidP="006A5CE5">
            <w:pPr>
              <w:pStyle w:val="ConsPlusNormal"/>
            </w:pPr>
            <w:r>
              <w:t>Отметка о регистрации заявления</w:t>
            </w:r>
          </w:p>
        </w:tc>
        <w:tc>
          <w:tcPr>
            <w:tcW w:w="389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</w:tbl>
    <w:p w:rsidR="006D76ED" w:rsidRDefault="006D76ED" w:rsidP="006D76E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5"/>
        <w:gridCol w:w="340"/>
        <w:gridCol w:w="2251"/>
        <w:gridCol w:w="360"/>
        <w:gridCol w:w="4804"/>
      </w:tblGrid>
      <w:tr w:rsidR="006D76ED" w:rsidTr="006A5CE5">
        <w:tc>
          <w:tcPr>
            <w:tcW w:w="9060" w:type="dxa"/>
            <w:gridSpan w:val="5"/>
          </w:tcPr>
          <w:p w:rsidR="006D76ED" w:rsidRDefault="006D76ED" w:rsidP="006A5CE5">
            <w:pPr>
              <w:pStyle w:val="ConsPlusNormal"/>
              <w:jc w:val="both"/>
            </w:pPr>
            <w:r>
              <w:t xml:space="preserve">Регистрационный номер и дата регистрации заявления </w:t>
            </w:r>
            <w:proofErr w:type="gramStart"/>
            <w:r>
              <w:t>в журнале регистрации заявлений о разрешении на участие на безвозмездной основе в управлении</w:t>
            </w:r>
            <w:proofErr w:type="gramEnd"/>
            <w:r>
              <w:t xml:space="preserve"> некоммерческой организацией:</w:t>
            </w:r>
          </w:p>
        </w:tc>
      </w:tr>
      <w:tr w:rsidR="006D76ED" w:rsidTr="006A5CE5">
        <w:tc>
          <w:tcPr>
            <w:tcW w:w="1305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34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36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6D76ED" w:rsidRDefault="006D76ED" w:rsidP="006A5CE5">
            <w:pPr>
              <w:pStyle w:val="ConsPlusNormal"/>
            </w:pPr>
          </w:p>
        </w:tc>
      </w:tr>
      <w:tr w:rsidR="006D76ED" w:rsidTr="006A5CE5">
        <w:tc>
          <w:tcPr>
            <w:tcW w:w="1305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34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(подпись лица, зарегистрировавшего заявление)</w:t>
            </w:r>
          </w:p>
        </w:tc>
        <w:tc>
          <w:tcPr>
            <w:tcW w:w="360" w:type="dxa"/>
          </w:tcPr>
          <w:p w:rsidR="006D76ED" w:rsidRDefault="006D76ED" w:rsidP="006A5CE5">
            <w:pPr>
              <w:pStyle w:val="ConsPlusNormal"/>
            </w:pPr>
          </w:p>
        </w:tc>
        <w:tc>
          <w:tcPr>
            <w:tcW w:w="4804" w:type="dxa"/>
            <w:tcBorders>
              <w:top w:val="single" w:sz="4" w:space="0" w:color="auto"/>
            </w:tcBorders>
          </w:tcPr>
          <w:p w:rsidR="006D76ED" w:rsidRDefault="006D76ED" w:rsidP="006A5CE5">
            <w:pPr>
              <w:pStyle w:val="ConsPlusNormal"/>
              <w:jc w:val="center"/>
            </w:pPr>
            <w:r>
              <w:t>(фамилия, имя, отчество (при наличии), должность лица, зарегистрировавшего заявление)</w:t>
            </w:r>
          </w:p>
        </w:tc>
      </w:tr>
    </w:tbl>
    <w:p w:rsidR="006D76ED" w:rsidRDefault="006D76ED" w:rsidP="006D76ED">
      <w:pPr>
        <w:pStyle w:val="ConsPlusNormal"/>
        <w:jc w:val="both"/>
      </w:pPr>
    </w:p>
    <w:p w:rsidR="006D76ED" w:rsidRDefault="006D76ED" w:rsidP="006D76ED">
      <w:pPr>
        <w:pStyle w:val="ConsPlusNormal"/>
        <w:jc w:val="both"/>
      </w:pPr>
    </w:p>
    <w:p w:rsidR="006D76ED" w:rsidRDefault="006D76ED" w:rsidP="006D76ED">
      <w:pPr>
        <w:pStyle w:val="ConsPlusNormal"/>
        <w:jc w:val="both"/>
      </w:pPr>
    </w:p>
    <w:p w:rsidR="006D76ED" w:rsidRDefault="006D76ED" w:rsidP="006D76ED">
      <w:pPr>
        <w:pStyle w:val="ConsPlusNormal"/>
        <w:jc w:val="both"/>
      </w:pPr>
    </w:p>
    <w:p w:rsidR="006D76ED" w:rsidRDefault="006D76ED" w:rsidP="006D76ED">
      <w:pPr>
        <w:pStyle w:val="ConsPlusNormal"/>
        <w:jc w:val="both"/>
      </w:pPr>
    </w:p>
    <w:sectPr w:rsidR="006D76ED" w:rsidSect="0047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D76ED"/>
    <w:rsid w:val="0047522D"/>
    <w:rsid w:val="006A2D98"/>
    <w:rsid w:val="006D76ED"/>
    <w:rsid w:val="0072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5136&amp;date=26.07.2024&amp;dst=34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Company>ФГКУ Росгранстрой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2</cp:revision>
  <dcterms:created xsi:type="dcterms:W3CDTF">2024-08-02T04:43:00Z</dcterms:created>
  <dcterms:modified xsi:type="dcterms:W3CDTF">2024-08-02T04:55:00Z</dcterms:modified>
</cp:coreProperties>
</file>